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EA" w:rsidRPr="00E729E6" w:rsidRDefault="00E729E6">
      <w:pPr>
        <w:rPr>
          <w:rStyle w:val="article-citation"/>
          <w:rFonts w:cstheme="minorHAnsi"/>
          <w:sz w:val="24"/>
          <w:szCs w:val="24"/>
          <w:lang w:val="en"/>
        </w:rPr>
      </w:pPr>
      <w:r w:rsidRPr="00E729E6">
        <w:rPr>
          <w:rFonts w:cstheme="minorHAnsi"/>
          <w:sz w:val="24"/>
          <w:szCs w:val="24"/>
        </w:rPr>
        <w:t xml:space="preserve">The development of a version of the RMDQ for </w:t>
      </w:r>
      <w:r>
        <w:rPr>
          <w:rFonts w:cstheme="minorHAnsi"/>
          <w:sz w:val="24"/>
          <w:szCs w:val="24"/>
        </w:rPr>
        <w:t xml:space="preserve">use on </w:t>
      </w:r>
      <w:r w:rsidRPr="00E729E6">
        <w:rPr>
          <w:rFonts w:cstheme="minorHAnsi"/>
          <w:sz w:val="24"/>
          <w:szCs w:val="24"/>
        </w:rPr>
        <w:t xml:space="preserve">Android mobile phones is described in </w:t>
      </w:r>
      <w:r w:rsidRPr="00E729E6">
        <w:rPr>
          <w:rStyle w:val="labs-docsum-citation-part"/>
          <w:rFonts w:cstheme="minorHAnsi"/>
          <w:sz w:val="24"/>
          <w:szCs w:val="24"/>
          <w:lang w:val="en"/>
        </w:rPr>
        <w:t xml:space="preserve">Pawar SG et al. </w:t>
      </w:r>
      <w:r w:rsidRPr="00E729E6">
        <w:rPr>
          <w:rStyle w:val="article-citation"/>
          <w:rFonts w:cstheme="minorHAnsi"/>
          <w:sz w:val="24"/>
          <w:szCs w:val="24"/>
          <w:lang w:val="en"/>
        </w:rPr>
        <w:t xml:space="preserve">Neurological Research 2017; 39(4): 292-297. </w:t>
      </w:r>
      <w:hyperlink r:id="rId5" w:history="1">
        <w:r w:rsidRPr="00E729E6">
          <w:rPr>
            <w:rStyle w:val="Hyperlink"/>
            <w:rFonts w:cstheme="minorHAnsi"/>
            <w:sz w:val="24"/>
            <w:szCs w:val="24"/>
            <w:lang w:val="en"/>
          </w:rPr>
          <w:t>http://www.tandfonline.com/doi/full/10.1080/01616412.2017.1297555</w:t>
        </w:r>
      </w:hyperlink>
      <w:r w:rsidRPr="00E729E6">
        <w:rPr>
          <w:rStyle w:val="article-citation"/>
          <w:rFonts w:cstheme="minorHAnsi"/>
          <w:sz w:val="24"/>
          <w:szCs w:val="24"/>
          <w:lang w:val="en"/>
        </w:rPr>
        <w:t xml:space="preserve"> </w:t>
      </w:r>
    </w:p>
    <w:p w:rsidR="00E729E6" w:rsidRPr="00E729E6" w:rsidRDefault="00E729E6">
      <w:pPr>
        <w:rPr>
          <w:rFonts w:cstheme="minorHAnsi"/>
          <w:sz w:val="24"/>
          <w:szCs w:val="24"/>
        </w:rPr>
      </w:pPr>
      <w:r w:rsidRPr="009818F9">
        <w:rPr>
          <w:rStyle w:val="article-citation"/>
          <w:rFonts w:cstheme="minorHAnsi"/>
          <w:b/>
          <w:color w:val="FF0000"/>
          <w:sz w:val="24"/>
          <w:szCs w:val="24"/>
          <w:lang w:val="en"/>
        </w:rPr>
        <w:t>The app was developed by Dr Sumeet Pawar and Professor Roland is not able to give any guarantee of the safety of the app. It is therefore the sole responsibility of the user to ensure the safety of the download.</w:t>
      </w:r>
      <w:r w:rsidRPr="00E729E6">
        <w:rPr>
          <w:rStyle w:val="article-citation"/>
          <w:rFonts w:cstheme="minorHAnsi"/>
          <w:sz w:val="24"/>
          <w:szCs w:val="24"/>
          <w:lang w:val="en"/>
        </w:rPr>
        <w:t xml:space="preserve"> Any queries may be addressed to Dr Pawar </w:t>
      </w:r>
      <w:hyperlink r:id="rId6" w:history="1">
        <w:r w:rsidRPr="00E729E6">
          <w:rPr>
            <w:rStyle w:val="Hyperlink"/>
            <w:rFonts w:cstheme="minorHAnsi"/>
            <w:sz w:val="24"/>
            <w:szCs w:val="24"/>
          </w:rPr>
          <w:t>drsumeetpawar@gmail.com</w:t>
        </w:r>
      </w:hyperlink>
      <w:r w:rsidRPr="00E729E6">
        <w:rPr>
          <w:rFonts w:cstheme="minorHAnsi"/>
          <w:sz w:val="24"/>
          <w:szCs w:val="24"/>
        </w:rPr>
        <w:t xml:space="preserve">  with </w:t>
      </w:r>
      <w:proofErr w:type="gramStart"/>
      <w:r w:rsidRPr="00E729E6">
        <w:rPr>
          <w:rFonts w:cstheme="minorHAnsi"/>
          <w:sz w:val="24"/>
          <w:szCs w:val="24"/>
        </w:rPr>
        <w:t>whom</w:t>
      </w:r>
      <w:proofErr w:type="gramEnd"/>
      <w:r w:rsidRPr="00E729E6">
        <w:rPr>
          <w:rFonts w:cstheme="minorHAnsi"/>
          <w:sz w:val="24"/>
          <w:szCs w:val="24"/>
        </w:rPr>
        <w:t xml:space="preserve"> all rights to the software remain.</w:t>
      </w:r>
    </w:p>
    <w:p w:rsidR="00E729E6" w:rsidRDefault="00E729E6" w:rsidP="00E729E6">
      <w:pPr>
        <w:rPr>
          <w:rFonts w:cstheme="minorHAnsi"/>
          <w:sz w:val="24"/>
          <w:szCs w:val="24"/>
        </w:rPr>
      </w:pPr>
      <w:r w:rsidRPr="00E729E6">
        <w:rPr>
          <w:rFonts w:cstheme="minorHAnsi"/>
          <w:sz w:val="24"/>
          <w:szCs w:val="24"/>
        </w:rPr>
        <w:t>Dr Pawar provides the following instructions for loading the app:</w:t>
      </w:r>
    </w:p>
    <w:p w:rsidR="00E729E6" w:rsidRPr="00E729E6" w:rsidRDefault="00E729E6" w:rsidP="00E729E6">
      <w:pPr>
        <w:rPr>
          <w:rFonts w:cstheme="minorHAnsi"/>
          <w:sz w:val="24"/>
          <w:szCs w:val="24"/>
        </w:rPr>
      </w:pPr>
    </w:p>
    <w:p w:rsidR="00E729E6" w:rsidRPr="00E729E6" w:rsidRDefault="00E729E6" w:rsidP="00E729E6">
      <w:pPr>
        <w:rPr>
          <w:rFonts w:cstheme="minorHAnsi"/>
          <w:sz w:val="24"/>
          <w:szCs w:val="24"/>
        </w:rPr>
      </w:pPr>
      <w:r w:rsidRPr="00E729E6">
        <w:rPr>
          <w:rFonts w:cstheme="minorHAnsi"/>
          <w:sz w:val="24"/>
          <w:szCs w:val="24"/>
        </w:rPr>
        <w:t>1. This app allows user to score Roland Morris Disability Questionnaire on an and</w:t>
      </w:r>
      <w:bookmarkStart w:id="0" w:name="_GoBack"/>
      <w:bookmarkEnd w:id="0"/>
      <w:r w:rsidRPr="00E729E6">
        <w:rPr>
          <w:rFonts w:cstheme="minorHAnsi"/>
          <w:sz w:val="24"/>
          <w:szCs w:val="24"/>
        </w:rPr>
        <w:t>roid based mobile phone. </w:t>
      </w:r>
    </w:p>
    <w:p w:rsidR="00E729E6" w:rsidRPr="00E729E6" w:rsidRDefault="00E729E6" w:rsidP="00E729E6">
      <w:pPr>
        <w:rPr>
          <w:rFonts w:cstheme="minorHAnsi"/>
          <w:sz w:val="24"/>
          <w:szCs w:val="24"/>
        </w:rPr>
      </w:pPr>
      <w:r w:rsidRPr="00E729E6">
        <w:rPr>
          <w:rFonts w:cstheme="minorHAnsi"/>
          <w:sz w:val="24"/>
          <w:szCs w:val="24"/>
        </w:rPr>
        <w:t>2. To install app on your mobile/tablet, first go to settings - Safety and privacy - Device administration - Allow installation of applications from unknown sources. Then download the software from the website.</w:t>
      </w:r>
    </w:p>
    <w:p w:rsidR="00E729E6" w:rsidRPr="00E729E6" w:rsidRDefault="00E729E6" w:rsidP="00E729E6">
      <w:pPr>
        <w:rPr>
          <w:rFonts w:cstheme="minorHAnsi"/>
          <w:sz w:val="24"/>
          <w:szCs w:val="24"/>
        </w:rPr>
      </w:pPr>
      <w:r w:rsidRPr="00E729E6">
        <w:rPr>
          <w:rFonts w:cstheme="minorHAnsi"/>
          <w:sz w:val="24"/>
          <w:szCs w:val="24"/>
        </w:rPr>
        <w:t>3. Then proceed to install the app by following simple onscreen instructions.</w:t>
      </w:r>
    </w:p>
    <w:p w:rsidR="00E729E6" w:rsidRPr="00E729E6" w:rsidRDefault="00E729E6" w:rsidP="00E729E6">
      <w:pPr>
        <w:rPr>
          <w:rFonts w:cstheme="minorHAnsi"/>
          <w:sz w:val="24"/>
          <w:szCs w:val="24"/>
        </w:rPr>
      </w:pPr>
      <w:r w:rsidRPr="00E729E6">
        <w:rPr>
          <w:rFonts w:cstheme="minorHAnsi"/>
          <w:sz w:val="24"/>
          <w:szCs w:val="24"/>
        </w:rPr>
        <w:t>4. Register once by entering patient details. One logged in, you can take the test as many times as you want and the score will be saved in the phone. You can always refer the test results and progress. One login would save one patient data. There is no limit to number of times the test can be taken by one patient or to the number of patients who can be registered. Preferably, clinic or hospital ID should be used to save patient data to ensure next time same ID is used to login and retrieve the patient data.</w:t>
      </w:r>
    </w:p>
    <w:p w:rsidR="00E729E6" w:rsidRPr="00E729E6" w:rsidRDefault="00E729E6">
      <w:pPr>
        <w:rPr>
          <w:rFonts w:cstheme="minorHAnsi"/>
        </w:rPr>
      </w:pPr>
    </w:p>
    <w:sectPr w:rsidR="00E729E6" w:rsidRPr="00E72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E6"/>
    <w:rsid w:val="002C7C53"/>
    <w:rsid w:val="002E72EF"/>
    <w:rsid w:val="002F72B0"/>
    <w:rsid w:val="0079437F"/>
    <w:rsid w:val="009818F9"/>
    <w:rsid w:val="00A6643B"/>
    <w:rsid w:val="00D02FEA"/>
    <w:rsid w:val="00E729E6"/>
    <w:rsid w:val="00F41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citation">
    <w:name w:val="article-citation"/>
    <w:basedOn w:val="DefaultParagraphFont"/>
    <w:rsid w:val="00E729E6"/>
  </w:style>
  <w:style w:type="character" w:customStyle="1" w:styleId="labs-docsum-citation-part">
    <w:name w:val="labs-docsum-citation-part"/>
    <w:basedOn w:val="DefaultParagraphFont"/>
    <w:rsid w:val="00E729E6"/>
  </w:style>
  <w:style w:type="character" w:styleId="Hyperlink">
    <w:name w:val="Hyperlink"/>
    <w:basedOn w:val="DefaultParagraphFont"/>
    <w:uiPriority w:val="99"/>
    <w:unhideWhenUsed/>
    <w:rsid w:val="00E729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citation">
    <w:name w:val="article-citation"/>
    <w:basedOn w:val="DefaultParagraphFont"/>
    <w:rsid w:val="00E729E6"/>
  </w:style>
  <w:style w:type="character" w:customStyle="1" w:styleId="labs-docsum-citation-part">
    <w:name w:val="labs-docsum-citation-part"/>
    <w:basedOn w:val="DefaultParagraphFont"/>
    <w:rsid w:val="00E729E6"/>
  </w:style>
  <w:style w:type="character" w:styleId="Hyperlink">
    <w:name w:val="Hyperlink"/>
    <w:basedOn w:val="DefaultParagraphFont"/>
    <w:uiPriority w:val="99"/>
    <w:unhideWhenUsed/>
    <w:rsid w:val="00E72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4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rsumeetpawar@gmail.com" TargetMode="External"/><Relationship Id="rId5" Type="http://schemas.openxmlformats.org/officeDocument/2006/relationships/hyperlink" Target="http://www.tandfonline.com/doi/full/10.1080/01616412.2017.12975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2017-04-24T05:37:00Z</dcterms:created>
  <dcterms:modified xsi:type="dcterms:W3CDTF">2017-04-24T05:37:00Z</dcterms:modified>
</cp:coreProperties>
</file>